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9D8" w:rsidRPr="00B959D8" w:rsidRDefault="00B959D8" w:rsidP="00B959D8">
      <w:pPr>
        <w:shd w:val="clear" w:color="auto" w:fill="FFFFFF"/>
        <w:spacing w:after="0" w:line="360" w:lineRule="atLeast"/>
        <w:jc w:val="center"/>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b/>
          <w:bCs/>
          <w:color w:val="494948"/>
          <w:sz w:val="24"/>
          <w:szCs w:val="24"/>
          <w:bdr w:val="none" w:sz="0" w:space="0" w:color="auto" w:frame="1"/>
          <w:lang w:eastAsia="tr-TR"/>
        </w:rPr>
        <w:t xml:space="preserve">İSTANBUL (   ) AİLE MAHKEMESİ SAYIN </w:t>
      </w:r>
      <w:proofErr w:type="gramStart"/>
      <w:r w:rsidRPr="00B959D8">
        <w:rPr>
          <w:rFonts w:ascii="Times New Roman" w:eastAsia="Times New Roman" w:hAnsi="Times New Roman" w:cs="Times New Roman"/>
          <w:b/>
          <w:bCs/>
          <w:color w:val="494948"/>
          <w:sz w:val="24"/>
          <w:szCs w:val="24"/>
          <w:bdr w:val="none" w:sz="0" w:space="0" w:color="auto" w:frame="1"/>
          <w:lang w:eastAsia="tr-TR"/>
        </w:rPr>
        <w:t>HAKİMLİĞİ’NE</w:t>
      </w:r>
      <w:proofErr w:type="gramEnd"/>
      <w:r w:rsidRPr="00B959D8">
        <w:rPr>
          <w:rFonts w:ascii="Times New Roman" w:eastAsia="Times New Roman" w:hAnsi="Times New Roman" w:cs="Times New Roman"/>
          <w:b/>
          <w:bCs/>
          <w:color w:val="494948"/>
          <w:sz w:val="24"/>
          <w:szCs w:val="24"/>
          <w:bdr w:val="none" w:sz="0" w:space="0" w:color="auto" w:frame="1"/>
          <w:lang w:eastAsia="tr-TR"/>
        </w:rPr>
        <w:t>,</w:t>
      </w:r>
    </w:p>
    <w:p w:rsidR="00B959D8" w:rsidRPr="00B959D8" w:rsidRDefault="00B959D8" w:rsidP="00B959D8">
      <w:pPr>
        <w:shd w:val="clear" w:color="auto" w:fill="FFFFFF"/>
        <w:spacing w:after="0" w:line="360" w:lineRule="atLeast"/>
        <w:jc w:val="center"/>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b/>
          <w:bCs/>
          <w:color w:val="494948"/>
          <w:sz w:val="24"/>
          <w:szCs w:val="24"/>
          <w:bdr w:val="none" w:sz="0" w:space="0" w:color="auto" w:frame="1"/>
          <w:lang w:eastAsia="tr-TR"/>
        </w:rPr>
        <w:t>ANLAŞMALI BOŞANMA PROTOKOLÜ</w:t>
      </w:r>
    </w:p>
    <w:p w:rsidR="00B959D8" w:rsidRPr="00B959D8" w:rsidRDefault="00B959D8" w:rsidP="00B959D8">
      <w:pPr>
        <w:shd w:val="clear" w:color="auto" w:fill="FFFFFF"/>
        <w:spacing w:before="225" w:after="225" w:line="360" w:lineRule="atLeast"/>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Davacı eş ADINIZ SOYADINIZ ve davalı eş EŞİNİZİN ADI SOYADI karşılıklı olarak anlaşma sureti ile boşanmaya karar vermiş olup işbu protokol taraflar arasında tanzim edilmiştir. Bu protokol uyarınca;</w:t>
      </w:r>
    </w:p>
    <w:p w:rsidR="00B959D8" w:rsidRPr="00B959D8" w:rsidRDefault="00B959D8" w:rsidP="00B959D8">
      <w:pPr>
        <w:shd w:val="clear" w:color="auto" w:fill="FFFFFF"/>
        <w:spacing w:after="0" w:line="360" w:lineRule="atLeast"/>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b/>
          <w:bCs/>
          <w:color w:val="494948"/>
          <w:sz w:val="24"/>
          <w:szCs w:val="24"/>
          <w:bdr w:val="none" w:sz="0" w:space="0" w:color="auto" w:frame="1"/>
          <w:lang w:eastAsia="tr-TR"/>
        </w:rPr>
        <w:t>I. BOŞANMA HUSUSU:</w:t>
      </w:r>
    </w:p>
    <w:p w:rsidR="00B959D8" w:rsidRPr="00B959D8" w:rsidRDefault="00B959D8" w:rsidP="00B959D8">
      <w:pPr>
        <w:shd w:val="clear" w:color="auto" w:fill="FFFFFF"/>
        <w:spacing w:before="225" w:after="225" w:line="360" w:lineRule="atLeast"/>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Davacı ADINIZ SOYADINIZ tarafından davalı eş EŞİNİZİN ADI SOYADI aleyhine açılan boşanma davası davalı eş tarafından kabul edilmiştir.</w:t>
      </w:r>
    </w:p>
    <w:p w:rsidR="00B959D8" w:rsidRPr="00B959D8" w:rsidRDefault="00B959D8" w:rsidP="00B959D8">
      <w:pPr>
        <w:shd w:val="clear" w:color="auto" w:fill="FFFFFF"/>
        <w:spacing w:after="0" w:line="360" w:lineRule="atLeast"/>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b/>
          <w:bCs/>
          <w:color w:val="494948"/>
          <w:sz w:val="24"/>
          <w:szCs w:val="24"/>
          <w:bdr w:val="none" w:sz="0" w:space="0" w:color="auto" w:frame="1"/>
          <w:lang w:eastAsia="tr-TR"/>
        </w:rPr>
        <w:t>II. VELAYET:</w:t>
      </w:r>
    </w:p>
    <w:p w:rsidR="00B959D8" w:rsidRPr="00B959D8" w:rsidRDefault="00B959D8" w:rsidP="00B959D8">
      <w:pPr>
        <w:shd w:val="clear" w:color="auto" w:fill="FFFFFF"/>
        <w:spacing w:before="225" w:after="225" w:line="360" w:lineRule="atLeast"/>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 xml:space="preserve">Tarafların evlilik birliğinden doğan müşterek çocuk </w:t>
      </w:r>
      <w:proofErr w:type="gramStart"/>
      <w:r w:rsidRPr="00B959D8">
        <w:rPr>
          <w:rFonts w:ascii="Times New Roman" w:eastAsia="Times New Roman" w:hAnsi="Times New Roman" w:cs="Times New Roman"/>
          <w:color w:val="494948"/>
          <w:sz w:val="24"/>
          <w:szCs w:val="24"/>
          <w:lang w:eastAsia="tr-TR"/>
        </w:rPr>
        <w:t>….</w:t>
      </w:r>
      <w:proofErr w:type="gramEnd"/>
      <w:r w:rsidRPr="00B959D8">
        <w:rPr>
          <w:rFonts w:ascii="Times New Roman" w:eastAsia="Times New Roman" w:hAnsi="Times New Roman" w:cs="Times New Roman"/>
          <w:color w:val="494948"/>
          <w:sz w:val="24"/>
          <w:szCs w:val="24"/>
          <w:lang w:eastAsia="tr-TR"/>
        </w:rPr>
        <w:t>’</w:t>
      </w:r>
      <w:proofErr w:type="spellStart"/>
      <w:r w:rsidRPr="00B959D8">
        <w:rPr>
          <w:rFonts w:ascii="Times New Roman" w:eastAsia="Times New Roman" w:hAnsi="Times New Roman" w:cs="Times New Roman"/>
          <w:color w:val="494948"/>
          <w:sz w:val="24"/>
          <w:szCs w:val="24"/>
          <w:lang w:eastAsia="tr-TR"/>
        </w:rPr>
        <w:t>nın</w:t>
      </w:r>
      <w:proofErr w:type="spellEnd"/>
      <w:r w:rsidRPr="00B959D8">
        <w:rPr>
          <w:rFonts w:ascii="Times New Roman" w:eastAsia="Times New Roman" w:hAnsi="Times New Roman" w:cs="Times New Roman"/>
          <w:color w:val="494948"/>
          <w:sz w:val="24"/>
          <w:szCs w:val="24"/>
          <w:lang w:eastAsia="tr-TR"/>
        </w:rPr>
        <w:t xml:space="preserve"> velayeti anneye verilecektir. Müşterek çocuğun velayetinin anneye verilmesi hususunda taraflar tam bir mutabakat içindedir.</w:t>
      </w:r>
    </w:p>
    <w:p w:rsidR="00B959D8" w:rsidRPr="00B959D8" w:rsidRDefault="00B959D8" w:rsidP="00B959D8">
      <w:pPr>
        <w:shd w:val="clear" w:color="auto" w:fill="FFFFFF"/>
        <w:spacing w:after="0" w:line="360" w:lineRule="atLeast"/>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b/>
          <w:bCs/>
          <w:color w:val="494948"/>
          <w:sz w:val="24"/>
          <w:szCs w:val="24"/>
          <w:bdr w:val="none" w:sz="0" w:space="0" w:color="auto" w:frame="1"/>
          <w:lang w:eastAsia="tr-TR"/>
        </w:rPr>
        <w:t>III. NAFAKA VE TAZMİNAT HUSUSU:</w:t>
      </w:r>
    </w:p>
    <w:p w:rsidR="00B959D8" w:rsidRPr="00B959D8" w:rsidRDefault="00B959D8" w:rsidP="00B959D8">
      <w:pPr>
        <w:numPr>
          <w:ilvl w:val="0"/>
          <w:numId w:val="1"/>
        </w:numPr>
        <w:spacing w:before="75" w:after="75" w:line="360" w:lineRule="atLeast"/>
        <w:ind w:left="225" w:right="225"/>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Davalı baba, çoc</w:t>
      </w:r>
      <w:r>
        <w:rPr>
          <w:rFonts w:ascii="Times New Roman" w:eastAsia="Times New Roman" w:hAnsi="Times New Roman" w:cs="Times New Roman"/>
          <w:color w:val="494948"/>
          <w:sz w:val="24"/>
          <w:szCs w:val="24"/>
          <w:lang w:eastAsia="tr-TR"/>
        </w:rPr>
        <w:t>uk için her ay toplamda 1,000</w:t>
      </w:r>
      <w:r w:rsidRPr="00B959D8">
        <w:rPr>
          <w:rFonts w:ascii="Times New Roman" w:eastAsia="Times New Roman" w:hAnsi="Times New Roman" w:cs="Times New Roman"/>
          <w:color w:val="494948"/>
          <w:sz w:val="24"/>
          <w:szCs w:val="24"/>
          <w:lang w:eastAsia="tr-TR"/>
        </w:rPr>
        <w:t>.-TL (</w:t>
      </w:r>
      <w:proofErr w:type="spellStart"/>
      <w:r w:rsidRPr="00B959D8">
        <w:rPr>
          <w:rFonts w:ascii="Times New Roman" w:eastAsia="Times New Roman" w:hAnsi="Times New Roman" w:cs="Times New Roman"/>
          <w:color w:val="494948"/>
          <w:sz w:val="24"/>
          <w:szCs w:val="24"/>
          <w:lang w:eastAsia="tr-TR"/>
        </w:rPr>
        <w:t>BinTürkLirası</w:t>
      </w:r>
      <w:proofErr w:type="spellEnd"/>
      <w:r w:rsidRPr="00B959D8">
        <w:rPr>
          <w:rFonts w:ascii="Times New Roman" w:eastAsia="Times New Roman" w:hAnsi="Times New Roman" w:cs="Times New Roman"/>
          <w:color w:val="494948"/>
          <w:sz w:val="24"/>
          <w:szCs w:val="24"/>
          <w:lang w:eastAsia="tr-TR"/>
        </w:rPr>
        <w:t>) nafaka ödeyecektir. (Nafaka bedeli her yılın 1 Ocak tarihinde geçen yılın TÜFE oranında arttırılacaktır.)</w:t>
      </w:r>
    </w:p>
    <w:p w:rsidR="00B959D8" w:rsidRPr="00B959D8" w:rsidRDefault="00B959D8" w:rsidP="00B959D8">
      <w:pPr>
        <w:numPr>
          <w:ilvl w:val="0"/>
          <w:numId w:val="1"/>
        </w:numPr>
        <w:spacing w:before="75" w:after="75" w:line="360" w:lineRule="atLeast"/>
        <w:ind w:left="225" w:right="225"/>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 xml:space="preserve">Ayrıca müşterek çocuğun mevcut </w:t>
      </w:r>
      <w:proofErr w:type="gramStart"/>
      <w:r w:rsidRPr="00B959D8">
        <w:rPr>
          <w:rFonts w:ascii="Times New Roman" w:eastAsia="Times New Roman" w:hAnsi="Times New Roman" w:cs="Times New Roman"/>
          <w:color w:val="494948"/>
          <w:sz w:val="24"/>
          <w:szCs w:val="24"/>
          <w:lang w:eastAsia="tr-TR"/>
        </w:rPr>
        <w:t>….</w:t>
      </w:r>
      <w:proofErr w:type="gramEnd"/>
      <w:r w:rsidRPr="00B959D8">
        <w:rPr>
          <w:rFonts w:ascii="Times New Roman" w:eastAsia="Times New Roman" w:hAnsi="Times New Roman" w:cs="Times New Roman"/>
          <w:color w:val="494948"/>
          <w:sz w:val="24"/>
          <w:szCs w:val="24"/>
          <w:lang w:eastAsia="tr-TR"/>
        </w:rPr>
        <w:t xml:space="preserve"> Koleji’ndeki (veya her hangi bir özel okulda) eğitim giderinin tamamını (Okul taksitleri, okul servisi, yemek ve kitap giderleri ve bu giderlerin her türlü vergileri) davalı baba ödemeyi kabul ve taahhüt etmiştir. Ödemelerin zamanında yapılmaması halinde davacı eş işbu paraları öder ve davalı eşe rücu eder.</w:t>
      </w:r>
    </w:p>
    <w:p w:rsidR="00B959D8" w:rsidRPr="00B959D8" w:rsidRDefault="00B959D8" w:rsidP="00B959D8">
      <w:pPr>
        <w:numPr>
          <w:ilvl w:val="0"/>
          <w:numId w:val="1"/>
        </w:numPr>
        <w:spacing w:before="75" w:after="75" w:line="360" w:lineRule="atLeast"/>
        <w:ind w:left="225" w:right="225"/>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Davalı eş, müşterek çocuğun özel sağlık sigorta poliçelerini aynı şartlarda devam ettirmeyi ve bu poliçeye ilişkin prim bedellerini ödemeye kabul ve taahhüt etmektedir.</w:t>
      </w:r>
    </w:p>
    <w:p w:rsidR="00B959D8" w:rsidRPr="00B959D8" w:rsidRDefault="00B959D8" w:rsidP="00B959D8">
      <w:pPr>
        <w:numPr>
          <w:ilvl w:val="0"/>
          <w:numId w:val="1"/>
        </w:numPr>
        <w:spacing w:before="75" w:after="75" w:line="360" w:lineRule="atLeast"/>
        <w:ind w:left="225" w:right="225"/>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Tarafların karşılıklı olarak birbirlerinden maddi, manevi tazminat ve nafaka talepleri bulunmamaktadır.</w:t>
      </w:r>
    </w:p>
    <w:p w:rsidR="00B959D8" w:rsidRPr="00B959D8" w:rsidRDefault="00B959D8" w:rsidP="00B959D8">
      <w:pPr>
        <w:shd w:val="clear" w:color="auto" w:fill="FFFFFF"/>
        <w:spacing w:after="0" w:line="360" w:lineRule="atLeast"/>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b/>
          <w:bCs/>
          <w:color w:val="494948"/>
          <w:sz w:val="24"/>
          <w:szCs w:val="24"/>
          <w:bdr w:val="none" w:sz="0" w:space="0" w:color="auto" w:frame="1"/>
          <w:lang w:eastAsia="tr-TR"/>
        </w:rPr>
        <w:t>IV. ORTAK MALLAR VE KİŞİSEL EŞYA PAYLAŞIMI:</w:t>
      </w:r>
    </w:p>
    <w:p w:rsidR="00B959D8" w:rsidRPr="00B959D8" w:rsidRDefault="00B959D8" w:rsidP="00B959D8">
      <w:pPr>
        <w:shd w:val="clear" w:color="auto" w:fill="FFFFFF"/>
        <w:spacing w:before="225" w:after="225" w:line="360" w:lineRule="atLeast"/>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Taraflar ortak malların ve kişisel eşyaların paylaşımı konusunda tam bir mutabakat içindedir;</w:t>
      </w:r>
    </w:p>
    <w:p w:rsidR="00B959D8" w:rsidRPr="00B959D8" w:rsidRDefault="00B959D8" w:rsidP="00B959D8">
      <w:pPr>
        <w:numPr>
          <w:ilvl w:val="0"/>
          <w:numId w:val="2"/>
        </w:numPr>
        <w:spacing w:before="75" w:after="75" w:line="360" w:lineRule="atLeast"/>
        <w:ind w:left="225" w:right="225"/>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 xml:space="preserve">... </w:t>
      </w:r>
      <w:proofErr w:type="gramStart"/>
      <w:r w:rsidRPr="00B959D8">
        <w:rPr>
          <w:rFonts w:ascii="Times New Roman" w:eastAsia="Times New Roman" w:hAnsi="Times New Roman" w:cs="Times New Roman"/>
          <w:color w:val="494948"/>
          <w:sz w:val="24"/>
          <w:szCs w:val="24"/>
          <w:lang w:eastAsia="tr-TR"/>
        </w:rPr>
        <w:t>adresindeki</w:t>
      </w:r>
      <w:proofErr w:type="gramEnd"/>
      <w:r w:rsidRPr="00B959D8">
        <w:rPr>
          <w:rFonts w:ascii="Times New Roman" w:eastAsia="Times New Roman" w:hAnsi="Times New Roman" w:cs="Times New Roman"/>
          <w:color w:val="494948"/>
          <w:sz w:val="24"/>
          <w:szCs w:val="24"/>
          <w:lang w:eastAsia="tr-TR"/>
        </w:rPr>
        <w:t xml:space="preserve"> dairede mevcut ev eşyalarının tamamı davacı eşe bırakılacaktır.</w:t>
      </w:r>
    </w:p>
    <w:p w:rsidR="00B959D8" w:rsidRPr="00B959D8" w:rsidRDefault="00B959D8" w:rsidP="00B959D8">
      <w:pPr>
        <w:numPr>
          <w:ilvl w:val="0"/>
          <w:numId w:val="2"/>
        </w:numPr>
        <w:spacing w:before="75" w:after="75" w:line="360" w:lineRule="atLeast"/>
        <w:ind w:left="225" w:right="225"/>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 xml:space="preserve">Trafikte davacı eş adına tescilli </w:t>
      </w:r>
      <w:proofErr w:type="gramStart"/>
      <w:r w:rsidRPr="00B959D8">
        <w:rPr>
          <w:rFonts w:ascii="Times New Roman" w:eastAsia="Times New Roman" w:hAnsi="Times New Roman" w:cs="Times New Roman"/>
          <w:color w:val="494948"/>
          <w:sz w:val="24"/>
          <w:szCs w:val="24"/>
          <w:lang w:eastAsia="tr-TR"/>
        </w:rPr>
        <w:t>bulunan ...</w:t>
      </w:r>
      <w:proofErr w:type="gramEnd"/>
      <w:r w:rsidRPr="00B959D8">
        <w:rPr>
          <w:rFonts w:ascii="Times New Roman" w:eastAsia="Times New Roman" w:hAnsi="Times New Roman" w:cs="Times New Roman"/>
          <w:color w:val="494948"/>
          <w:sz w:val="24"/>
          <w:szCs w:val="24"/>
          <w:lang w:eastAsia="tr-TR"/>
        </w:rPr>
        <w:t xml:space="preserve"> </w:t>
      </w:r>
      <w:proofErr w:type="gramStart"/>
      <w:r w:rsidRPr="00B959D8">
        <w:rPr>
          <w:rFonts w:ascii="Times New Roman" w:eastAsia="Times New Roman" w:hAnsi="Times New Roman" w:cs="Times New Roman"/>
          <w:color w:val="494948"/>
          <w:sz w:val="24"/>
          <w:szCs w:val="24"/>
          <w:lang w:eastAsia="tr-TR"/>
        </w:rPr>
        <w:t>plakalı ...</w:t>
      </w:r>
      <w:proofErr w:type="gramEnd"/>
      <w:r w:rsidRPr="00B959D8">
        <w:rPr>
          <w:rFonts w:ascii="Times New Roman" w:eastAsia="Times New Roman" w:hAnsi="Times New Roman" w:cs="Times New Roman"/>
          <w:color w:val="494948"/>
          <w:sz w:val="24"/>
          <w:szCs w:val="24"/>
          <w:lang w:eastAsia="tr-TR"/>
        </w:rPr>
        <w:t xml:space="preserve"> </w:t>
      </w:r>
      <w:proofErr w:type="gramStart"/>
      <w:r w:rsidRPr="00B959D8">
        <w:rPr>
          <w:rFonts w:ascii="Times New Roman" w:eastAsia="Times New Roman" w:hAnsi="Times New Roman" w:cs="Times New Roman"/>
          <w:color w:val="494948"/>
          <w:sz w:val="24"/>
          <w:szCs w:val="24"/>
          <w:lang w:eastAsia="tr-TR"/>
        </w:rPr>
        <w:t>marka</w:t>
      </w:r>
      <w:proofErr w:type="gramEnd"/>
      <w:r w:rsidRPr="00B959D8">
        <w:rPr>
          <w:rFonts w:ascii="Times New Roman" w:eastAsia="Times New Roman" w:hAnsi="Times New Roman" w:cs="Times New Roman"/>
          <w:color w:val="494948"/>
          <w:sz w:val="24"/>
          <w:szCs w:val="24"/>
          <w:lang w:eastAsia="tr-TR"/>
        </w:rPr>
        <w:t xml:space="preserve"> otomobil davacı eşe ait olacaktır.</w:t>
      </w:r>
    </w:p>
    <w:p w:rsidR="00B959D8" w:rsidRPr="00B959D8" w:rsidRDefault="00B959D8" w:rsidP="00B959D8">
      <w:pPr>
        <w:numPr>
          <w:ilvl w:val="0"/>
          <w:numId w:val="2"/>
        </w:numPr>
        <w:spacing w:before="75" w:after="75" w:line="360" w:lineRule="atLeast"/>
        <w:ind w:left="225" w:right="225"/>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 xml:space="preserve">Trafikte davalı eş adına tescilli </w:t>
      </w:r>
      <w:proofErr w:type="gramStart"/>
      <w:r w:rsidRPr="00B959D8">
        <w:rPr>
          <w:rFonts w:ascii="Times New Roman" w:eastAsia="Times New Roman" w:hAnsi="Times New Roman" w:cs="Times New Roman"/>
          <w:color w:val="494948"/>
          <w:sz w:val="24"/>
          <w:szCs w:val="24"/>
          <w:lang w:eastAsia="tr-TR"/>
        </w:rPr>
        <w:t>bulunan ...</w:t>
      </w:r>
      <w:proofErr w:type="gramEnd"/>
      <w:r w:rsidRPr="00B959D8">
        <w:rPr>
          <w:rFonts w:ascii="Times New Roman" w:eastAsia="Times New Roman" w:hAnsi="Times New Roman" w:cs="Times New Roman"/>
          <w:color w:val="494948"/>
          <w:sz w:val="24"/>
          <w:szCs w:val="24"/>
          <w:lang w:eastAsia="tr-TR"/>
        </w:rPr>
        <w:t xml:space="preserve"> </w:t>
      </w:r>
      <w:proofErr w:type="gramStart"/>
      <w:r w:rsidRPr="00B959D8">
        <w:rPr>
          <w:rFonts w:ascii="Times New Roman" w:eastAsia="Times New Roman" w:hAnsi="Times New Roman" w:cs="Times New Roman"/>
          <w:color w:val="494948"/>
          <w:sz w:val="24"/>
          <w:szCs w:val="24"/>
          <w:lang w:eastAsia="tr-TR"/>
        </w:rPr>
        <w:t>plakalı ...</w:t>
      </w:r>
      <w:proofErr w:type="gramEnd"/>
      <w:r w:rsidRPr="00B959D8">
        <w:rPr>
          <w:rFonts w:ascii="Times New Roman" w:eastAsia="Times New Roman" w:hAnsi="Times New Roman" w:cs="Times New Roman"/>
          <w:color w:val="494948"/>
          <w:sz w:val="24"/>
          <w:szCs w:val="24"/>
          <w:lang w:eastAsia="tr-TR"/>
        </w:rPr>
        <w:t xml:space="preserve"> </w:t>
      </w:r>
      <w:proofErr w:type="gramStart"/>
      <w:r w:rsidRPr="00B959D8">
        <w:rPr>
          <w:rFonts w:ascii="Times New Roman" w:eastAsia="Times New Roman" w:hAnsi="Times New Roman" w:cs="Times New Roman"/>
          <w:color w:val="494948"/>
          <w:sz w:val="24"/>
          <w:szCs w:val="24"/>
          <w:lang w:eastAsia="tr-TR"/>
        </w:rPr>
        <w:t>marka</w:t>
      </w:r>
      <w:proofErr w:type="gramEnd"/>
      <w:r w:rsidRPr="00B959D8">
        <w:rPr>
          <w:rFonts w:ascii="Times New Roman" w:eastAsia="Times New Roman" w:hAnsi="Times New Roman" w:cs="Times New Roman"/>
          <w:color w:val="494948"/>
          <w:sz w:val="24"/>
          <w:szCs w:val="24"/>
          <w:lang w:eastAsia="tr-TR"/>
        </w:rPr>
        <w:t xml:space="preserve"> otomobil davalı eşe ait olacaktır.</w:t>
      </w:r>
    </w:p>
    <w:p w:rsidR="00B959D8" w:rsidRDefault="00B959D8" w:rsidP="00B959D8">
      <w:pPr>
        <w:shd w:val="clear" w:color="auto" w:fill="FFFFFF"/>
        <w:spacing w:before="225" w:after="225" w:line="360" w:lineRule="atLeast"/>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Yukarıda belirtilenler haricinde başka bir ortak mal bulunmamaktadır.</w:t>
      </w:r>
    </w:p>
    <w:p w:rsidR="00B959D8" w:rsidRPr="00B959D8" w:rsidRDefault="00B959D8" w:rsidP="00B959D8">
      <w:pPr>
        <w:shd w:val="clear" w:color="auto" w:fill="FFFFFF"/>
        <w:spacing w:before="225" w:after="225" w:line="360" w:lineRule="atLeast"/>
        <w:jc w:val="both"/>
        <w:textAlignment w:val="baseline"/>
        <w:rPr>
          <w:rFonts w:ascii="Times New Roman" w:eastAsia="Times New Roman" w:hAnsi="Times New Roman" w:cs="Times New Roman"/>
          <w:color w:val="494948"/>
          <w:sz w:val="24"/>
          <w:szCs w:val="24"/>
          <w:lang w:eastAsia="tr-TR"/>
        </w:rPr>
      </w:pPr>
    </w:p>
    <w:p w:rsidR="00B959D8" w:rsidRPr="00B959D8" w:rsidRDefault="00B959D8" w:rsidP="00B959D8">
      <w:pPr>
        <w:shd w:val="clear" w:color="auto" w:fill="FFFFFF"/>
        <w:spacing w:after="0" w:line="360" w:lineRule="atLeast"/>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b/>
          <w:bCs/>
          <w:color w:val="494948"/>
          <w:sz w:val="24"/>
          <w:szCs w:val="24"/>
          <w:bdr w:val="none" w:sz="0" w:space="0" w:color="auto" w:frame="1"/>
          <w:lang w:eastAsia="tr-TR"/>
        </w:rPr>
        <w:lastRenderedPageBreak/>
        <w:t>V. ÇOCUKLA ŞAHSİ MÜNASEBET:</w:t>
      </w:r>
    </w:p>
    <w:p w:rsidR="00B959D8" w:rsidRPr="00B959D8" w:rsidRDefault="00B959D8" w:rsidP="00B959D8">
      <w:pPr>
        <w:shd w:val="clear" w:color="auto" w:fill="FFFFFF"/>
        <w:spacing w:before="225" w:after="225" w:line="360" w:lineRule="atLeast"/>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Davalı baba müşterek çocuğunu normal zamanlarda;</w:t>
      </w:r>
    </w:p>
    <w:p w:rsidR="00B959D8" w:rsidRPr="00B959D8" w:rsidRDefault="00B959D8" w:rsidP="00B959D8">
      <w:pPr>
        <w:numPr>
          <w:ilvl w:val="0"/>
          <w:numId w:val="3"/>
        </w:numPr>
        <w:spacing w:before="75" w:after="75" w:line="360" w:lineRule="atLeast"/>
        <w:ind w:left="225" w:right="225"/>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Her hafta sonu Cuma akşamı saat 19.00’dan Pazar akşamı 19.00’a kadar kendi ikametgâhında kalmak sureti ile görecektir,</w:t>
      </w:r>
    </w:p>
    <w:p w:rsidR="00B959D8" w:rsidRPr="00B959D8" w:rsidRDefault="00B959D8" w:rsidP="00B959D8">
      <w:pPr>
        <w:numPr>
          <w:ilvl w:val="0"/>
          <w:numId w:val="3"/>
        </w:numPr>
        <w:spacing w:before="75" w:after="75" w:line="360" w:lineRule="atLeast"/>
        <w:ind w:left="225" w:right="225"/>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Her ayın ikinci hafta sonu Pazar günü davacı eş ile geçirecek,</w:t>
      </w:r>
    </w:p>
    <w:p w:rsidR="00B959D8" w:rsidRPr="00B959D8" w:rsidRDefault="00B959D8" w:rsidP="00B959D8">
      <w:pPr>
        <w:numPr>
          <w:ilvl w:val="0"/>
          <w:numId w:val="3"/>
        </w:numPr>
        <w:spacing w:before="75" w:after="75" w:line="360" w:lineRule="atLeast"/>
        <w:ind w:left="225" w:right="225"/>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Dini bayramların ilk iki gününde,</w:t>
      </w:r>
    </w:p>
    <w:p w:rsidR="00B959D8" w:rsidRPr="00B959D8" w:rsidRDefault="00B959D8" w:rsidP="00B959D8">
      <w:pPr>
        <w:numPr>
          <w:ilvl w:val="0"/>
          <w:numId w:val="3"/>
        </w:numPr>
        <w:spacing w:before="75" w:after="75" w:line="360" w:lineRule="atLeast"/>
        <w:ind w:left="225" w:right="225"/>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Milli bayramların yarım gününde,</w:t>
      </w:r>
    </w:p>
    <w:p w:rsidR="00B959D8" w:rsidRPr="00B959D8" w:rsidRDefault="00B959D8" w:rsidP="00B959D8">
      <w:pPr>
        <w:numPr>
          <w:ilvl w:val="0"/>
          <w:numId w:val="3"/>
        </w:numPr>
        <w:spacing w:before="75" w:after="75" w:line="360" w:lineRule="atLeast"/>
        <w:ind w:left="225" w:right="225"/>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 xml:space="preserve">Kış </w:t>
      </w:r>
      <w:proofErr w:type="spellStart"/>
      <w:r w:rsidRPr="00B959D8">
        <w:rPr>
          <w:rFonts w:ascii="Times New Roman" w:eastAsia="Times New Roman" w:hAnsi="Times New Roman" w:cs="Times New Roman"/>
          <w:color w:val="494948"/>
          <w:sz w:val="24"/>
          <w:szCs w:val="24"/>
          <w:lang w:eastAsia="tr-TR"/>
        </w:rPr>
        <w:t>sömestir</w:t>
      </w:r>
      <w:proofErr w:type="spellEnd"/>
      <w:r w:rsidRPr="00B959D8">
        <w:rPr>
          <w:rFonts w:ascii="Times New Roman" w:eastAsia="Times New Roman" w:hAnsi="Times New Roman" w:cs="Times New Roman"/>
          <w:color w:val="494948"/>
          <w:sz w:val="24"/>
          <w:szCs w:val="24"/>
          <w:lang w:eastAsia="tr-TR"/>
        </w:rPr>
        <w:t xml:space="preserve"> tatilinin 1 haftası ve</w:t>
      </w:r>
    </w:p>
    <w:p w:rsidR="00B959D8" w:rsidRPr="00B959D8" w:rsidRDefault="00B959D8" w:rsidP="00B959D8">
      <w:pPr>
        <w:numPr>
          <w:ilvl w:val="0"/>
          <w:numId w:val="3"/>
        </w:numPr>
        <w:spacing w:before="75" w:after="75" w:line="360" w:lineRule="atLeast"/>
        <w:ind w:left="225" w:right="225"/>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6. Yaz tatilinde ise dört hafta süresince davalı babanın müşterek çocuğu görmesi hususunda davacı eş ile mutabakata varılmıştır.</w:t>
      </w:r>
    </w:p>
    <w:p w:rsidR="00B959D8" w:rsidRPr="00B959D8" w:rsidRDefault="00B959D8" w:rsidP="00B959D8">
      <w:pPr>
        <w:shd w:val="clear" w:color="auto" w:fill="FFFFFF"/>
        <w:spacing w:before="225" w:after="225" w:line="360" w:lineRule="atLeast"/>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Beş maddeden oluşan iş bu protokol kendi içinde bir bütündür ve taraflarca hiçbir etki ve baskı altında kalmaksızın …/…/2014 tarihinde imza altına alınmıştır. Herhangi bir nedenle anlaşarak boşanma gerçekleşmediği takdirde hükümsüzdür. Tarafların birbirlerinden avukatlık ücreti ve mahkeme masrafı talebi bulunmamaktadır.</w:t>
      </w:r>
    </w:p>
    <w:p w:rsidR="00B959D8" w:rsidRPr="00B959D8" w:rsidRDefault="00B959D8" w:rsidP="00B959D8">
      <w:pPr>
        <w:shd w:val="clear" w:color="auto" w:fill="FFFFFF"/>
        <w:spacing w:before="225" w:after="225" w:line="360" w:lineRule="atLeast"/>
        <w:jc w:val="both"/>
        <w:textAlignment w:val="baseline"/>
        <w:rPr>
          <w:rFonts w:ascii="Times New Roman" w:eastAsia="Times New Roman" w:hAnsi="Times New Roman" w:cs="Times New Roman"/>
          <w:color w:val="494948"/>
          <w:sz w:val="24"/>
          <w:szCs w:val="24"/>
          <w:lang w:eastAsia="tr-TR"/>
        </w:rPr>
      </w:pPr>
      <w:r w:rsidRPr="00B959D8">
        <w:rPr>
          <w:rFonts w:ascii="Times New Roman" w:eastAsia="Times New Roman" w:hAnsi="Times New Roman" w:cs="Times New Roman"/>
          <w:color w:val="494948"/>
          <w:sz w:val="24"/>
          <w:szCs w:val="24"/>
          <w:lang w:eastAsia="tr-TR"/>
        </w:rPr>
        <w:t>DAVACI ASİL             </w:t>
      </w:r>
      <w:r>
        <w:rPr>
          <w:rFonts w:ascii="Times New Roman" w:eastAsia="Times New Roman" w:hAnsi="Times New Roman" w:cs="Times New Roman"/>
          <w:color w:val="494948"/>
          <w:sz w:val="24"/>
          <w:szCs w:val="24"/>
          <w:lang w:eastAsia="tr-TR"/>
        </w:rPr>
        <w:tab/>
      </w:r>
      <w:r>
        <w:rPr>
          <w:rFonts w:ascii="Times New Roman" w:eastAsia="Times New Roman" w:hAnsi="Times New Roman" w:cs="Times New Roman"/>
          <w:color w:val="494948"/>
          <w:sz w:val="24"/>
          <w:szCs w:val="24"/>
          <w:lang w:eastAsia="tr-TR"/>
        </w:rPr>
        <w:tab/>
      </w:r>
      <w:r>
        <w:rPr>
          <w:rFonts w:ascii="Times New Roman" w:eastAsia="Times New Roman" w:hAnsi="Times New Roman" w:cs="Times New Roman"/>
          <w:color w:val="494948"/>
          <w:sz w:val="24"/>
          <w:szCs w:val="24"/>
          <w:lang w:eastAsia="tr-TR"/>
        </w:rPr>
        <w:tab/>
      </w:r>
      <w:r>
        <w:rPr>
          <w:rFonts w:ascii="Times New Roman" w:eastAsia="Times New Roman" w:hAnsi="Times New Roman" w:cs="Times New Roman"/>
          <w:color w:val="494948"/>
          <w:sz w:val="24"/>
          <w:szCs w:val="24"/>
          <w:lang w:eastAsia="tr-TR"/>
        </w:rPr>
        <w:tab/>
      </w:r>
      <w:r>
        <w:rPr>
          <w:rFonts w:ascii="Times New Roman" w:eastAsia="Times New Roman" w:hAnsi="Times New Roman" w:cs="Times New Roman"/>
          <w:color w:val="494948"/>
          <w:sz w:val="24"/>
          <w:szCs w:val="24"/>
          <w:lang w:eastAsia="tr-TR"/>
        </w:rPr>
        <w:tab/>
      </w:r>
      <w:r>
        <w:rPr>
          <w:rFonts w:ascii="Times New Roman" w:eastAsia="Times New Roman" w:hAnsi="Times New Roman" w:cs="Times New Roman"/>
          <w:color w:val="494948"/>
          <w:sz w:val="24"/>
          <w:szCs w:val="24"/>
          <w:lang w:eastAsia="tr-TR"/>
        </w:rPr>
        <w:tab/>
      </w:r>
      <w:bookmarkStart w:id="0" w:name="_GoBack"/>
      <w:bookmarkEnd w:id="0"/>
      <w:r w:rsidRPr="00B959D8">
        <w:rPr>
          <w:rFonts w:ascii="Times New Roman" w:eastAsia="Times New Roman" w:hAnsi="Times New Roman" w:cs="Times New Roman"/>
          <w:color w:val="494948"/>
          <w:sz w:val="24"/>
          <w:szCs w:val="24"/>
          <w:lang w:eastAsia="tr-TR"/>
        </w:rPr>
        <w:t>          DAVALI ASİL</w:t>
      </w:r>
    </w:p>
    <w:p w:rsidR="006211E4" w:rsidRPr="00B959D8" w:rsidRDefault="006211E4">
      <w:pPr>
        <w:rPr>
          <w:rFonts w:ascii="Times New Roman" w:hAnsi="Times New Roman" w:cs="Times New Roman"/>
          <w:sz w:val="24"/>
          <w:szCs w:val="24"/>
        </w:rPr>
      </w:pPr>
    </w:p>
    <w:sectPr w:rsidR="006211E4" w:rsidRPr="00B95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0D7554"/>
    <w:multiLevelType w:val="multilevel"/>
    <w:tmpl w:val="B74A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6762E4"/>
    <w:multiLevelType w:val="multilevel"/>
    <w:tmpl w:val="3A5A1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207372"/>
    <w:multiLevelType w:val="multilevel"/>
    <w:tmpl w:val="4B60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D8"/>
    <w:rsid w:val="006211E4"/>
    <w:rsid w:val="006F6CE1"/>
    <w:rsid w:val="00B959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55C93-031A-4025-BCB0-6BBF15C2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959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959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Kadir</cp:lastModifiedBy>
  <cp:revision>1</cp:revision>
  <dcterms:created xsi:type="dcterms:W3CDTF">2015-04-08T14:28:00Z</dcterms:created>
  <dcterms:modified xsi:type="dcterms:W3CDTF">2015-04-08T14:29:00Z</dcterms:modified>
</cp:coreProperties>
</file>