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F4" w:rsidRDefault="00481E07">
      <w:r>
        <w:rPr>
          <w:rFonts w:ascii="Verdana" w:hAnsi="Verdana"/>
          <w:color w:val="333333"/>
          <w:sz w:val="18"/>
          <w:szCs w:val="18"/>
        </w:rPr>
        <w:br/>
      </w:r>
      <w:proofErr w:type="gramStart"/>
      <w:r>
        <w:rPr>
          <w:rFonts w:ascii="Verdana" w:hAnsi="Verdana"/>
          <w:b/>
          <w:bCs/>
          <w:color w:val="333333"/>
          <w:sz w:val="18"/>
          <w:szCs w:val="18"/>
          <w:shd w:val="clear" w:color="auto" w:fill="F0F6FB"/>
        </w:rPr>
        <w:t>............</w:t>
      </w:r>
      <w:proofErr w:type="gramEnd"/>
      <w:r>
        <w:rPr>
          <w:rFonts w:ascii="Verdana" w:hAnsi="Verdana"/>
          <w:b/>
          <w:bCs/>
          <w:color w:val="333333"/>
          <w:sz w:val="18"/>
          <w:szCs w:val="18"/>
          <w:shd w:val="clear" w:color="auto" w:fill="F0F6FB"/>
        </w:rPr>
        <w:t>SULH CEZA HAKİMLİĞİ'NE</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İTİRAZ EDEN : Adı ve Soyadı, T.C. Kimlik No:</w:t>
      </w:r>
      <w:r>
        <w:rPr>
          <w:rFonts w:ascii="Verdana" w:hAnsi="Verdana"/>
          <w:b/>
          <w:bCs/>
          <w:color w:val="333333"/>
          <w:sz w:val="18"/>
          <w:szCs w:val="18"/>
          <w:shd w:val="clear" w:color="auto" w:fill="F0F6FB"/>
        </w:rPr>
        <w:br/>
        <w:t>Adres</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VEKİLİ : Avukat Adı ve Soyadı – Avukat Adı ve Soyadı</w:t>
      </w:r>
      <w:r>
        <w:rPr>
          <w:rFonts w:ascii="Verdana" w:hAnsi="Verdana"/>
          <w:b/>
          <w:bCs/>
          <w:color w:val="333333"/>
          <w:sz w:val="18"/>
          <w:szCs w:val="18"/>
          <w:shd w:val="clear" w:color="auto" w:fill="F0F6FB"/>
        </w:rPr>
        <w:br/>
        <w:t>Adres</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KARŞI TARAF : Sosyal Sigortalar Kurumu Genel Müdürlüğü/ANKARA</w:t>
      </w:r>
      <w:r>
        <w:rPr>
          <w:rFonts w:ascii="Verdana" w:hAnsi="Verdana"/>
          <w:b/>
          <w:bCs/>
          <w:color w:val="333333"/>
          <w:sz w:val="18"/>
          <w:szCs w:val="18"/>
          <w:shd w:val="clear" w:color="auto" w:fill="F0F6FB"/>
        </w:rPr>
        <w:br/>
        <w:t>İTİRAZ EDİLEN İDARİ</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PARA CEZASI :...........Türk Lirası</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İTİRAZ KONUSU : İdari para cezasına itiraz</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İTİRAZLARIMIZ :</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1- Müvekkilimiz Ö. O. hakkında S.S.K Müfettişi tarafından işyerinde işçi çalıştırıp, bunları bildirmeme gerekçesiyle idari para cezası kesilmiştir. Müvekkil bu cezaya itiraz etmiş ancak S.S.K. İtiraz Komisyonu 01.05.2001 tarih 2001/16 sayılı kararı ile itirazı reddetmiştir.</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 xml:space="preserve">2- Müvekkilim O. Ticaret Oto Yedek parça Nakliyat ve Taahhüt unvanlı işyeri mevcuttur. Bu işyerinin kayıtları 1983 yılından beri Bağ Kur ve vergi dairesinde </w:t>
      </w:r>
      <w:proofErr w:type="spellStart"/>
      <w:r>
        <w:rPr>
          <w:rFonts w:ascii="Verdana" w:hAnsi="Verdana"/>
          <w:b/>
          <w:bCs/>
          <w:color w:val="333333"/>
          <w:sz w:val="18"/>
          <w:szCs w:val="18"/>
          <w:shd w:val="clear" w:color="auto" w:fill="F0F6FB"/>
        </w:rPr>
        <w:t>mev-cuttur</w:t>
      </w:r>
      <w:proofErr w:type="spellEnd"/>
      <w:r>
        <w:rPr>
          <w:rFonts w:ascii="Verdana" w:hAnsi="Verdana"/>
          <w:b/>
          <w:bCs/>
          <w:color w:val="333333"/>
          <w:sz w:val="18"/>
          <w:szCs w:val="18"/>
          <w:shd w:val="clear" w:color="auto" w:fill="F0F6FB"/>
        </w:rPr>
        <w:t>. Burada bir işçi mevcut olup Ek 1 de işe giriş bildirgeleri bulunmaktadır.</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 xml:space="preserve">3- Müvekkilin daimi işyeri unvanından da anlaşılacağı üzere nakliyat işleri yapmakta, ihale almaktadır. Aldığı bu ihale işinde müvekkile işçilik bildirmediğinden bahisle ceza verilmesinin hukuki dayanağı yoktur. Müvekkil devamlı nakliye işiyle uğraşmaktadır. Ve kendisi şofördür. Kamyonu ile nakliyat yapmaktadır. Almış olduğu iş kendi kapasitesini aşmış olduğundan yetiştiremediğini de piyasadaki nakliyatçılara fatura mukabilinde yaptırmıştır. Ceza verilmesine sebep olan ihale gerekleri yerine getirilirken hiçbir işçi çalıştırmamış bu sebeple sigorta mükellefiyeti olmamıştır. Bu durum sigorta müfettişlerince tespit edilmiştir. Ek 2 Olmayan işçinin bildirilmesi </w:t>
      </w:r>
      <w:proofErr w:type="spellStart"/>
      <w:r>
        <w:rPr>
          <w:rFonts w:ascii="Verdana" w:hAnsi="Verdana"/>
          <w:b/>
          <w:bCs/>
          <w:color w:val="333333"/>
          <w:sz w:val="18"/>
          <w:szCs w:val="18"/>
          <w:shd w:val="clear" w:color="auto" w:fill="F0F6FB"/>
        </w:rPr>
        <w:t>müm-kün</w:t>
      </w:r>
      <w:proofErr w:type="spellEnd"/>
      <w:r>
        <w:rPr>
          <w:rFonts w:ascii="Verdana" w:hAnsi="Verdana"/>
          <w:b/>
          <w:bCs/>
          <w:color w:val="333333"/>
          <w:sz w:val="18"/>
          <w:szCs w:val="18"/>
          <w:shd w:val="clear" w:color="auto" w:fill="F0F6FB"/>
        </w:rPr>
        <w:t xml:space="preserve"> değildir.</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4- Ekte sunduğumuz 2 Numaralı belge müvekkile ceza kesilen dönemde (1996–1997) sigorta müfettişi tarafından verilmiş ve müvekkilin iddia ettiği gibi bu işyerinde işçi çalıştırmadığını göstermektedir. 3 numaralı belge de 1997 dönemine aittir, yine sigorta müfettişi tarafından düzenlenmiş ve müvekkilin işçi çalıştırmadığı görülmekte-</w:t>
      </w:r>
      <w:proofErr w:type="spellStart"/>
      <w:r>
        <w:rPr>
          <w:rFonts w:ascii="Verdana" w:hAnsi="Verdana"/>
          <w:b/>
          <w:bCs/>
          <w:color w:val="333333"/>
          <w:sz w:val="18"/>
          <w:szCs w:val="18"/>
          <w:shd w:val="clear" w:color="auto" w:fill="F0F6FB"/>
        </w:rPr>
        <w:t>dir</w:t>
      </w:r>
      <w:proofErr w:type="spellEnd"/>
      <w:r>
        <w:rPr>
          <w:rFonts w:ascii="Verdana" w:hAnsi="Verdana"/>
          <w:b/>
          <w:bCs/>
          <w:color w:val="333333"/>
          <w:sz w:val="18"/>
          <w:szCs w:val="18"/>
          <w:shd w:val="clear" w:color="auto" w:fill="F0F6FB"/>
        </w:rPr>
        <w:t>. Bütün bu belgeler iddiaları doğrulamaktadır. Müvekkil bu işte işçi kullanmamıştır.</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5- Sosyal Sigortalar Kurumunun bu tutumu yani kesmiş olduğu bu idari para cezası örneğin bir bakkalın yapmış olduğu her satışı ve bu satışta kullandığı işçiyi bildirmesi gerekiyormuş gibi bir izlenim doğurmaktadır.</w:t>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t xml:space="preserve">SONUÇ VE </w:t>
      </w:r>
      <w:proofErr w:type="gramStart"/>
      <w:r>
        <w:rPr>
          <w:rFonts w:ascii="Verdana" w:hAnsi="Verdana"/>
          <w:b/>
          <w:bCs/>
          <w:color w:val="333333"/>
          <w:sz w:val="18"/>
          <w:szCs w:val="18"/>
          <w:shd w:val="clear" w:color="auto" w:fill="F0F6FB"/>
        </w:rPr>
        <w:t>İSTEM : Yukarıda</w:t>
      </w:r>
      <w:proofErr w:type="gramEnd"/>
      <w:r>
        <w:rPr>
          <w:rFonts w:ascii="Verdana" w:hAnsi="Verdana"/>
          <w:b/>
          <w:bCs/>
          <w:color w:val="333333"/>
          <w:sz w:val="18"/>
          <w:szCs w:val="18"/>
          <w:shd w:val="clear" w:color="auto" w:fill="F0F6FB"/>
        </w:rPr>
        <w:t xml:space="preserve"> arz ettiğimiz sebeplerle haksız ve hukuki daya-</w:t>
      </w:r>
      <w:proofErr w:type="spellStart"/>
      <w:r>
        <w:rPr>
          <w:rFonts w:ascii="Verdana" w:hAnsi="Verdana"/>
          <w:b/>
          <w:bCs/>
          <w:color w:val="333333"/>
          <w:sz w:val="18"/>
          <w:szCs w:val="18"/>
          <w:shd w:val="clear" w:color="auto" w:fill="F0F6FB"/>
        </w:rPr>
        <w:t>naktan</w:t>
      </w:r>
      <w:proofErr w:type="spellEnd"/>
      <w:r>
        <w:rPr>
          <w:rFonts w:ascii="Verdana" w:hAnsi="Verdana"/>
          <w:b/>
          <w:bCs/>
          <w:color w:val="333333"/>
          <w:sz w:val="18"/>
          <w:szCs w:val="18"/>
          <w:shd w:val="clear" w:color="auto" w:fill="F0F6FB"/>
        </w:rPr>
        <w:t xml:space="preserve"> yoksun idari para cezasının iptalini saygılarımızla arz ve talep ederiz. …/…/20</w:t>
      </w:r>
      <w:proofErr w:type="gramStart"/>
      <w:r>
        <w:rPr>
          <w:rFonts w:ascii="Verdana" w:hAnsi="Verdana"/>
          <w:b/>
          <w:bCs/>
          <w:color w:val="333333"/>
          <w:sz w:val="18"/>
          <w:szCs w:val="18"/>
          <w:shd w:val="clear" w:color="auto" w:fill="F0F6FB"/>
        </w:rPr>
        <w:t>......</w:t>
      </w:r>
      <w:proofErr w:type="gramEnd"/>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br/>
      </w:r>
      <w:r>
        <w:rPr>
          <w:rFonts w:ascii="Verdana" w:hAnsi="Verdana"/>
          <w:b/>
          <w:bCs/>
          <w:color w:val="333333"/>
          <w:sz w:val="18"/>
          <w:szCs w:val="18"/>
          <w:shd w:val="clear" w:color="auto" w:fill="F0F6FB"/>
        </w:rPr>
        <w:lastRenderedPageBreak/>
        <w:t>İtiraz Eden Vekili</w:t>
      </w:r>
      <w:r>
        <w:rPr>
          <w:rFonts w:ascii="Verdana" w:hAnsi="Verdana"/>
          <w:b/>
          <w:bCs/>
          <w:color w:val="333333"/>
          <w:sz w:val="18"/>
          <w:szCs w:val="18"/>
          <w:shd w:val="clear" w:color="auto" w:fill="F0F6FB"/>
        </w:rPr>
        <w:br/>
        <w:t>Avukat Adı ve Soyadı</w:t>
      </w:r>
      <w:r>
        <w:rPr>
          <w:rFonts w:ascii="Verdana" w:hAnsi="Verdana"/>
          <w:b/>
          <w:bCs/>
          <w:color w:val="333333"/>
          <w:sz w:val="18"/>
          <w:szCs w:val="18"/>
          <w:shd w:val="clear" w:color="auto" w:fill="F0F6FB"/>
        </w:rPr>
        <w:br/>
        <w:t>İmza </w:t>
      </w:r>
      <w:bookmarkStart w:id="0" w:name="_GoBack"/>
      <w:bookmarkEnd w:id="0"/>
    </w:p>
    <w:sectPr w:rsidR="009E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19"/>
    <w:rsid w:val="00307819"/>
    <w:rsid w:val="00481E07"/>
    <w:rsid w:val="009E6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Company>Silentall Unattended Installer</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2017-09-23T17:54:00Z</dcterms:created>
  <dcterms:modified xsi:type="dcterms:W3CDTF">2017-09-23T17:54:00Z</dcterms:modified>
</cp:coreProperties>
</file>